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F81" w14:textId="7DF50289" w:rsidR="001D0074" w:rsidRDefault="001D0074" w:rsidP="001C7622">
      <w:pPr>
        <w:rPr>
          <w:rFonts w:asciiTheme="minorHAnsi" w:hAnsiTheme="minorHAnsi" w:cstheme="minorHAnsi"/>
          <w:sz w:val="24"/>
          <w:szCs w:val="24"/>
        </w:rPr>
      </w:pPr>
    </w:p>
    <w:p w14:paraId="3B6F3D2D" w14:textId="358AC77B" w:rsidR="00555DC8" w:rsidRDefault="00555DC8" w:rsidP="001C7622">
      <w:pPr>
        <w:rPr>
          <w:rFonts w:asciiTheme="minorHAnsi" w:hAnsiTheme="minorHAnsi" w:cstheme="minorHAnsi"/>
          <w:sz w:val="24"/>
          <w:szCs w:val="24"/>
        </w:rPr>
      </w:pPr>
    </w:p>
    <w:p w14:paraId="12516A61" w14:textId="77777777" w:rsidR="00555DC8" w:rsidRPr="008C52D0" w:rsidRDefault="00555DC8" w:rsidP="00555DC8">
      <w:pPr>
        <w:rPr>
          <w:b/>
          <w:sz w:val="28"/>
          <w:szCs w:val="28"/>
        </w:rPr>
      </w:pPr>
      <w:r w:rsidRPr="008C52D0">
        <w:rPr>
          <w:b/>
          <w:sz w:val="28"/>
          <w:szCs w:val="28"/>
        </w:rPr>
        <w:t>Statement regarding supporting letters for DWP appeals – PIP/ESA etc…</w:t>
      </w:r>
    </w:p>
    <w:p w14:paraId="586AD292" w14:textId="77777777" w:rsidR="00555DC8" w:rsidRPr="008C52D0" w:rsidRDefault="00555DC8" w:rsidP="00555DC8">
      <w:pPr>
        <w:pStyle w:val="NormalWeb"/>
        <w:rPr>
          <w:rFonts w:asciiTheme="minorHAnsi" w:hAnsiTheme="minorHAnsi"/>
          <w:lang w:val="en"/>
        </w:rPr>
      </w:pPr>
      <w:r w:rsidRPr="008C52D0">
        <w:rPr>
          <w:rFonts w:asciiTheme="minorHAnsi" w:hAnsiTheme="minorHAnsi"/>
          <w:lang w:val="en"/>
        </w:rPr>
        <w:t>Contractually, GPs are required to fill out Further Medical Evidence requests from the Department for Work and Pensions (DWP) which inform assessments for benefits.</w:t>
      </w:r>
    </w:p>
    <w:p w14:paraId="151D01E2" w14:textId="77777777" w:rsidR="00555DC8" w:rsidRPr="008C52D0" w:rsidRDefault="00555DC8" w:rsidP="00555DC8">
      <w:pPr>
        <w:pStyle w:val="NormalWeb"/>
        <w:rPr>
          <w:rFonts w:asciiTheme="minorHAnsi" w:hAnsiTheme="minorHAnsi"/>
          <w:lang w:val="en"/>
        </w:rPr>
      </w:pPr>
      <w:r w:rsidRPr="008C52D0">
        <w:rPr>
          <w:rFonts w:asciiTheme="minorHAnsi" w:hAnsiTheme="minorHAnsi"/>
          <w:lang w:val="en"/>
        </w:rPr>
        <w:t>If a patient wants to appeal a DWP decision at an independent tribunal they can submit any extra evidence that might help their appeal, but this is not a DWP requirement and so GPs are not contractually obliged</w:t>
      </w:r>
      <w:r>
        <w:rPr>
          <w:rFonts w:asciiTheme="minorHAnsi" w:hAnsiTheme="minorHAnsi"/>
          <w:lang w:val="en"/>
        </w:rPr>
        <w:t xml:space="preserve"> or paid</w:t>
      </w:r>
      <w:r w:rsidRPr="008C52D0">
        <w:rPr>
          <w:rFonts w:asciiTheme="minorHAnsi" w:hAnsiTheme="minorHAnsi"/>
          <w:lang w:val="en"/>
        </w:rPr>
        <w:t xml:space="preserve"> to provide it.</w:t>
      </w:r>
    </w:p>
    <w:p w14:paraId="14DE0296" w14:textId="77777777" w:rsidR="00555DC8" w:rsidRPr="008C52D0" w:rsidRDefault="00555DC8" w:rsidP="00555DC8">
      <w:pPr>
        <w:rPr>
          <w:lang w:val="en"/>
        </w:rPr>
      </w:pPr>
      <w:r w:rsidRPr="008C52D0">
        <w:rPr>
          <w:lang w:val="en"/>
        </w:rPr>
        <w:t>Guidance from the DWP states:</w:t>
      </w:r>
    </w:p>
    <w:p w14:paraId="2415F2E9" w14:textId="77777777" w:rsidR="00555DC8" w:rsidRPr="008C52D0" w:rsidRDefault="00555DC8" w:rsidP="00555DC8">
      <w:pPr>
        <w:pStyle w:val="Default"/>
        <w:spacing w:after="240"/>
        <w:rPr>
          <w:rFonts w:asciiTheme="minorHAnsi" w:hAnsiTheme="minorHAnsi"/>
        </w:rPr>
      </w:pPr>
      <w:r w:rsidRPr="008C52D0">
        <w:rPr>
          <w:rFonts w:asciiTheme="minorHAnsi" w:hAnsiTheme="minorHAnsi"/>
        </w:rPr>
        <w:t xml:space="preserve">“GPs, as certifying medical practitioners, have a statutory obligation to provide statements of incapacity to patients on their list and certain information to healthcare professionals working on behalf of DWP when requested. However, under their NHS contract there is no requirement for GPs to provide reports or offer an opinion on incapacity for work to anyone else unless requested to do so by Jobcentre Plus. </w:t>
      </w:r>
    </w:p>
    <w:p w14:paraId="791493E1" w14:textId="77777777" w:rsidR="00555DC8" w:rsidRPr="008C52D0" w:rsidRDefault="00555DC8" w:rsidP="00555DC8">
      <w:pPr>
        <w:pStyle w:val="Default"/>
        <w:spacing w:after="240"/>
        <w:rPr>
          <w:rFonts w:asciiTheme="minorHAnsi" w:hAnsiTheme="minorHAnsi"/>
        </w:rPr>
      </w:pPr>
      <w:r w:rsidRPr="008C52D0">
        <w:rPr>
          <w:rFonts w:asciiTheme="minorHAnsi" w:hAnsiTheme="minorHAnsi"/>
        </w:rPr>
        <w:t xml:space="preserve">Claimants should contact Jobcentre Plus or the Appeals Service, where appropriate, if they think that further medical evidence is necessary to support their claim or appeal. They should </w:t>
      </w:r>
      <w:proofErr w:type="gramStart"/>
      <w:r w:rsidRPr="008C52D0">
        <w:rPr>
          <w:rFonts w:asciiTheme="minorHAnsi" w:hAnsiTheme="minorHAnsi"/>
        </w:rPr>
        <w:t>state clearly</w:t>
      </w:r>
      <w:proofErr w:type="gramEnd"/>
      <w:r w:rsidRPr="008C52D0">
        <w:rPr>
          <w:rFonts w:asciiTheme="minorHAnsi" w:hAnsiTheme="minorHAnsi"/>
        </w:rPr>
        <w:t xml:space="preserve"> their reasons for believing that further evidence is necessary. </w:t>
      </w:r>
    </w:p>
    <w:p w14:paraId="257A2AA2" w14:textId="77777777" w:rsidR="00555DC8" w:rsidRPr="008C52D0" w:rsidRDefault="00555DC8" w:rsidP="00555DC8">
      <w:r w:rsidRPr="008C52D0">
        <w:t>If Jobcentre Plus or the Appeals Service considers that further medical evidence is necessary, they will seek it. They will be responsible for paying any fee to the doctor providing the report.”</w:t>
      </w:r>
    </w:p>
    <w:p w14:paraId="5AC2411F" w14:textId="77777777" w:rsidR="00555DC8" w:rsidRPr="008C52D0" w:rsidRDefault="00555DC8" w:rsidP="00555DC8"/>
    <w:p w14:paraId="69492BE9" w14:textId="77777777" w:rsidR="00555DC8" w:rsidRPr="008C52D0" w:rsidRDefault="00555DC8" w:rsidP="00555DC8">
      <w:pPr>
        <w:rPr>
          <w:i/>
        </w:rPr>
      </w:pPr>
      <w:r w:rsidRPr="008C52D0">
        <w:rPr>
          <w:i/>
        </w:rPr>
        <w:t>DWP factual medical reports: guidance for healthcare professionals (25 April 2017)</w:t>
      </w:r>
    </w:p>
    <w:p w14:paraId="372667D5" w14:textId="77777777" w:rsidR="00555DC8" w:rsidRPr="001C3FD1" w:rsidRDefault="00555DC8" w:rsidP="00555DC8">
      <w:pPr>
        <w:pStyle w:val="ListParagraph"/>
        <w:ind w:left="360"/>
        <w:rPr>
          <w:sz w:val="20"/>
          <w:szCs w:val="20"/>
        </w:rPr>
      </w:pPr>
    </w:p>
    <w:p w14:paraId="576A1637" w14:textId="77777777" w:rsidR="00555DC8" w:rsidRDefault="00555DC8" w:rsidP="00555DC8"/>
    <w:p w14:paraId="1BE332E5" w14:textId="77777777" w:rsidR="00555DC8" w:rsidRDefault="00555DC8" w:rsidP="00555DC8">
      <w:r>
        <w:t>Dated: 13 October 2022</w:t>
      </w:r>
    </w:p>
    <w:p w14:paraId="2813953F" w14:textId="77777777" w:rsidR="00555DC8" w:rsidRPr="00854841" w:rsidRDefault="00555DC8" w:rsidP="001C7622">
      <w:pPr>
        <w:rPr>
          <w:rFonts w:asciiTheme="minorHAnsi" w:hAnsiTheme="minorHAnsi" w:cstheme="minorHAnsi"/>
          <w:sz w:val="24"/>
          <w:szCs w:val="24"/>
        </w:rPr>
      </w:pPr>
    </w:p>
    <w:p w14:paraId="2545C499" w14:textId="77777777" w:rsidR="00854841" w:rsidRPr="00854841" w:rsidRDefault="00854841" w:rsidP="00854841">
      <w:pPr>
        <w:spacing w:after="160" w:line="256" w:lineRule="auto"/>
        <w:rPr>
          <w:rFonts w:asciiTheme="minorHAnsi" w:hAnsiTheme="minorHAnsi" w:cstheme="minorHAnsi"/>
          <w:sz w:val="24"/>
          <w:szCs w:val="24"/>
        </w:rPr>
      </w:pPr>
    </w:p>
    <w:sectPr w:rsidR="00854841" w:rsidRPr="0085484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9596" w14:textId="77777777" w:rsidR="00FD7715" w:rsidRDefault="00FD7715" w:rsidP="00253265">
      <w:r>
        <w:separator/>
      </w:r>
    </w:p>
  </w:endnote>
  <w:endnote w:type="continuationSeparator" w:id="0">
    <w:p w14:paraId="22A26AF4" w14:textId="77777777" w:rsidR="00FD7715" w:rsidRDefault="00FD7715" w:rsidP="0025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C3F9" w14:textId="77777777" w:rsidR="00FD7715" w:rsidRDefault="00FD7715" w:rsidP="00253265">
      <w:r>
        <w:separator/>
      </w:r>
    </w:p>
  </w:footnote>
  <w:footnote w:type="continuationSeparator" w:id="0">
    <w:p w14:paraId="5CD8C2E8" w14:textId="77777777" w:rsidR="00FD7715" w:rsidRDefault="00FD7715" w:rsidP="0025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3E81" w14:textId="3683EC47" w:rsidR="001A1007" w:rsidRPr="00D14DEF" w:rsidRDefault="00253265" w:rsidP="00673D93">
    <w:pPr>
      <w:tabs>
        <w:tab w:val="right" w:pos="9356"/>
      </w:tabs>
      <w:ind w:left="-284" w:right="-330"/>
      <w:rPr>
        <w:rFonts w:ascii="Arial" w:hAnsi="Arial" w:cs="Arial"/>
        <w:b/>
        <w:sz w:val="16"/>
        <w:szCs w:val="16"/>
      </w:rPr>
    </w:pPr>
    <w:r w:rsidRPr="00D14DEF">
      <w:rPr>
        <w:rFonts w:ascii="Arial" w:hAnsi="Arial" w:cs="Arial"/>
        <w:b/>
        <w:sz w:val="16"/>
        <w:szCs w:val="16"/>
      </w:rPr>
      <w:t>Allerton Medical Centre</w:t>
    </w:r>
    <w:r w:rsidR="00673D93" w:rsidRPr="00D14DEF">
      <w:rPr>
        <w:rFonts w:ascii="Arial" w:hAnsi="Arial" w:cs="Arial"/>
        <w:b/>
        <w:sz w:val="16"/>
        <w:szCs w:val="16"/>
      </w:rPr>
      <w:tab/>
    </w:r>
    <w:r w:rsidR="001A1007" w:rsidRPr="00D14DEF">
      <w:rPr>
        <w:rFonts w:ascii="Arial" w:hAnsi="Arial" w:cs="Arial"/>
        <w:b/>
        <w:sz w:val="16"/>
        <w:szCs w:val="16"/>
      </w:rPr>
      <w:t>Westfield Medical Centre</w:t>
    </w:r>
  </w:p>
  <w:p w14:paraId="27BB990E" w14:textId="77777777" w:rsidR="001A1007" w:rsidRPr="00D14DEF" w:rsidRDefault="00253265" w:rsidP="00673D93">
    <w:pPr>
      <w:tabs>
        <w:tab w:val="left" w:pos="6237"/>
        <w:tab w:val="right" w:pos="9356"/>
      </w:tabs>
      <w:ind w:left="-284" w:right="-330"/>
      <w:rPr>
        <w:rFonts w:ascii="Arial" w:hAnsi="Arial" w:cs="Arial"/>
        <w:sz w:val="16"/>
        <w:szCs w:val="16"/>
      </w:rPr>
    </w:pPr>
    <w:r w:rsidRPr="00D14DEF">
      <w:rPr>
        <w:rFonts w:ascii="Arial" w:hAnsi="Arial" w:cs="Arial"/>
        <w:sz w:val="16"/>
        <w:szCs w:val="16"/>
      </w:rPr>
      <w:t>6 Montreal Avenue</w:t>
    </w:r>
    <w:r w:rsidRPr="00D14DEF">
      <w:rPr>
        <w:rFonts w:ascii="Arial" w:hAnsi="Arial" w:cs="Arial"/>
        <w:sz w:val="16"/>
        <w:szCs w:val="16"/>
      </w:rPr>
      <w:tab/>
    </w:r>
    <w:r w:rsidR="00673D93" w:rsidRPr="00D14DEF">
      <w:rPr>
        <w:rFonts w:ascii="Arial" w:hAnsi="Arial" w:cs="Arial"/>
        <w:sz w:val="16"/>
        <w:szCs w:val="16"/>
      </w:rPr>
      <w:tab/>
    </w:r>
    <w:r w:rsidR="001A1007" w:rsidRPr="00D14DEF">
      <w:rPr>
        <w:rFonts w:ascii="Arial" w:hAnsi="Arial" w:cs="Arial"/>
        <w:sz w:val="16"/>
        <w:szCs w:val="16"/>
      </w:rPr>
      <w:t>1</w:t>
    </w:r>
    <w:r w:rsidR="001A1007" w:rsidRPr="00D14DEF">
      <w:rPr>
        <w:rFonts w:ascii="Arial" w:hAnsi="Arial" w:cs="Arial"/>
        <w:sz w:val="16"/>
        <w:szCs w:val="16"/>
        <w:vertAlign w:val="superscript"/>
      </w:rPr>
      <w:t>st</w:t>
    </w:r>
    <w:r w:rsidR="001A1007" w:rsidRPr="00D14DEF">
      <w:rPr>
        <w:rFonts w:ascii="Arial" w:hAnsi="Arial" w:cs="Arial"/>
        <w:sz w:val="16"/>
        <w:szCs w:val="16"/>
      </w:rPr>
      <w:t xml:space="preserve"> Floor, The Reginald Centre</w:t>
    </w:r>
  </w:p>
  <w:p w14:paraId="62EB7EC8" w14:textId="23AEEBC8" w:rsidR="00253265" w:rsidRPr="00D14DEF" w:rsidRDefault="00253265" w:rsidP="00673D93">
    <w:pPr>
      <w:tabs>
        <w:tab w:val="right" w:pos="9356"/>
      </w:tabs>
      <w:ind w:left="-284" w:right="-330"/>
      <w:rPr>
        <w:rFonts w:ascii="Arial" w:hAnsi="Arial" w:cs="Arial"/>
        <w:sz w:val="16"/>
        <w:szCs w:val="16"/>
      </w:rPr>
    </w:pPr>
    <w:r w:rsidRPr="00D14DEF">
      <w:rPr>
        <w:rFonts w:ascii="Arial" w:hAnsi="Arial" w:cs="Arial"/>
        <w:sz w:val="16"/>
        <w:szCs w:val="16"/>
      </w:rPr>
      <w:t>Leeds LS7 4LF</w:t>
    </w:r>
    <w:r w:rsidR="001A1007" w:rsidRPr="00D14DEF">
      <w:rPr>
        <w:rFonts w:ascii="Arial" w:hAnsi="Arial" w:cs="Arial"/>
        <w:b/>
        <w:sz w:val="16"/>
        <w:szCs w:val="16"/>
      </w:rPr>
      <w:tab/>
    </w:r>
    <w:r w:rsidR="001A1007" w:rsidRPr="00D14DEF">
      <w:rPr>
        <w:rFonts w:ascii="Arial" w:hAnsi="Arial" w:cs="Arial"/>
        <w:sz w:val="16"/>
        <w:szCs w:val="16"/>
      </w:rPr>
      <w:t>263 Chapeltown Road</w:t>
    </w:r>
    <w:r w:rsidR="001A1007" w:rsidRPr="00D14DEF">
      <w:rPr>
        <w:rFonts w:ascii="Arial" w:hAnsi="Arial" w:cs="Arial"/>
        <w:sz w:val="16"/>
        <w:szCs w:val="16"/>
      </w:rPr>
      <w:tab/>
    </w:r>
    <w:r w:rsidR="00D14DEF" w:rsidRPr="00D14DEF">
      <w:rPr>
        <w:rFonts w:ascii="Arial" w:hAnsi="Arial" w:cs="Arial"/>
        <w:sz w:val="16"/>
        <w:szCs w:val="16"/>
      </w:rPr>
      <w:t>Leeds LS7 3EX</w:t>
    </w:r>
  </w:p>
  <w:p w14:paraId="58F0D291" w14:textId="390350C5" w:rsidR="00253265" w:rsidRPr="00673D93" w:rsidRDefault="001A1007" w:rsidP="00D14DEF">
    <w:pPr>
      <w:tabs>
        <w:tab w:val="right" w:pos="9356"/>
      </w:tabs>
      <w:ind w:left="-284" w:right="-330"/>
      <w:rPr>
        <w:rFonts w:ascii="Arial" w:hAnsi="Arial" w:cs="Arial"/>
        <w:b/>
        <w:sz w:val="20"/>
        <w:szCs w:val="20"/>
      </w:rPr>
    </w:pPr>
    <w:r w:rsidRPr="00D14DEF">
      <w:rPr>
        <w:rFonts w:ascii="Arial" w:hAnsi="Arial" w:cs="Arial"/>
        <w:i/>
        <w:sz w:val="16"/>
        <w:szCs w:val="16"/>
      </w:rPr>
      <w:t xml:space="preserve">Tel: </w:t>
    </w:r>
    <w:r w:rsidR="00673D93" w:rsidRPr="00D14DEF">
      <w:rPr>
        <w:rFonts w:ascii="Arial" w:hAnsi="Arial" w:cs="Arial"/>
        <w:i/>
        <w:sz w:val="16"/>
        <w:szCs w:val="16"/>
      </w:rPr>
      <w:t>(</w:t>
    </w:r>
    <w:r w:rsidRPr="00D14DEF">
      <w:rPr>
        <w:rFonts w:ascii="Arial" w:hAnsi="Arial" w:cs="Arial"/>
        <w:i/>
        <w:sz w:val="16"/>
        <w:szCs w:val="16"/>
      </w:rPr>
      <w:t>0113</w:t>
    </w:r>
    <w:r w:rsidR="00673D93" w:rsidRPr="00D14DEF">
      <w:rPr>
        <w:rFonts w:ascii="Arial" w:hAnsi="Arial" w:cs="Arial"/>
        <w:i/>
        <w:sz w:val="16"/>
        <w:szCs w:val="16"/>
      </w:rPr>
      <w:t>)</w:t>
    </w:r>
    <w:r w:rsidRPr="00D14DEF">
      <w:rPr>
        <w:rFonts w:ascii="Arial" w:hAnsi="Arial" w:cs="Arial"/>
        <w:i/>
        <w:sz w:val="16"/>
        <w:szCs w:val="16"/>
      </w:rPr>
      <w:t xml:space="preserve"> 295 3460</w:t>
    </w:r>
    <w:r w:rsidRPr="00D14DEF">
      <w:rPr>
        <w:rFonts w:ascii="Arial" w:hAnsi="Arial" w:cs="Arial"/>
        <w:b/>
        <w:sz w:val="16"/>
        <w:szCs w:val="16"/>
      </w:rPr>
      <w:tab/>
    </w:r>
    <w:r w:rsidRPr="00D14DEF">
      <w:rPr>
        <w:rFonts w:ascii="Arial" w:hAnsi="Arial" w:cs="Arial"/>
        <w:i/>
        <w:sz w:val="16"/>
        <w:szCs w:val="16"/>
      </w:rPr>
      <w:t xml:space="preserve">Tel: </w:t>
    </w:r>
    <w:r w:rsidR="00673D93" w:rsidRPr="00D14DEF">
      <w:rPr>
        <w:rFonts w:ascii="Arial" w:hAnsi="Arial" w:cs="Arial"/>
        <w:i/>
        <w:sz w:val="16"/>
        <w:szCs w:val="16"/>
      </w:rPr>
      <w:t>(</w:t>
    </w:r>
    <w:r w:rsidRPr="00D14DEF">
      <w:rPr>
        <w:rFonts w:ascii="Arial" w:hAnsi="Arial" w:cs="Arial"/>
        <w:i/>
        <w:sz w:val="16"/>
        <w:szCs w:val="16"/>
      </w:rPr>
      <w:t>0113</w:t>
    </w:r>
    <w:r w:rsidR="00673D93" w:rsidRPr="00D14DEF">
      <w:rPr>
        <w:rFonts w:ascii="Arial" w:hAnsi="Arial" w:cs="Arial"/>
        <w:i/>
        <w:sz w:val="16"/>
        <w:szCs w:val="16"/>
      </w:rPr>
      <w:t>)</w:t>
    </w:r>
    <w:r w:rsidRPr="00D14DEF">
      <w:rPr>
        <w:rFonts w:ascii="Arial" w:hAnsi="Arial" w:cs="Arial"/>
        <w:i/>
        <w:sz w:val="16"/>
        <w:szCs w:val="16"/>
      </w:rPr>
      <w:t xml:space="preserve"> 467</w:t>
    </w:r>
    <w:r w:rsidR="00673D93" w:rsidRPr="00D14DEF">
      <w:rPr>
        <w:rFonts w:ascii="Arial" w:hAnsi="Arial" w:cs="Arial"/>
        <w:i/>
        <w:sz w:val="16"/>
        <w:szCs w:val="16"/>
      </w:rPr>
      <w:t xml:space="preserve"> </w:t>
    </w:r>
    <w:r w:rsidRPr="00D14DEF">
      <w:rPr>
        <w:rFonts w:ascii="Arial" w:hAnsi="Arial" w:cs="Arial"/>
        <w:i/>
        <w:sz w:val="16"/>
        <w:szCs w:val="16"/>
      </w:rPr>
      <w:t>9744</w:t>
    </w:r>
    <w:r w:rsidRPr="00673D93">
      <w:rPr>
        <w:rFonts w:ascii="Arial" w:hAnsi="Arial" w:cs="Arial"/>
        <w:b/>
        <w:sz w:val="20"/>
        <w:szCs w:val="20"/>
      </w:rPr>
      <w:tab/>
    </w:r>
  </w:p>
  <w:p w14:paraId="29CADF0A" w14:textId="488A06E9" w:rsidR="001A1007" w:rsidRPr="00673D93" w:rsidRDefault="00D14DEF" w:rsidP="00673D93">
    <w:pPr>
      <w:ind w:left="-284" w:right="-330"/>
      <w:jc w:val="center"/>
      <w:rPr>
        <w:rFonts w:ascii="Arial" w:hAnsi="Arial" w:cs="Arial"/>
        <w:sz w:val="16"/>
        <w:szCs w:val="16"/>
      </w:rPr>
    </w:pPr>
    <w:r>
      <w:rPr>
        <w:rFonts w:ascii="Arial" w:hAnsi="Arial" w:cs="Arial"/>
        <w:sz w:val="16"/>
        <w:szCs w:val="16"/>
      </w:rPr>
      <w:t xml:space="preserve">GP Partners: </w:t>
    </w:r>
    <w:r w:rsidR="001A1007" w:rsidRPr="00673D93">
      <w:rPr>
        <w:rFonts w:ascii="Arial" w:hAnsi="Arial" w:cs="Arial"/>
        <w:sz w:val="16"/>
        <w:szCs w:val="16"/>
      </w:rPr>
      <w:t xml:space="preserve">Dr Abiye </w:t>
    </w:r>
    <w:proofErr w:type="spellStart"/>
    <w:r w:rsidR="001A1007" w:rsidRPr="00673D93">
      <w:rPr>
        <w:rFonts w:ascii="Arial" w:hAnsi="Arial" w:cs="Arial"/>
        <w:sz w:val="16"/>
        <w:szCs w:val="16"/>
      </w:rPr>
      <w:t>Hector-Goma</w:t>
    </w:r>
    <w:proofErr w:type="spellEnd"/>
    <w:r w:rsidR="00477961">
      <w:rPr>
        <w:rFonts w:ascii="Arial" w:hAnsi="Arial" w:cs="Arial"/>
        <w:noProof/>
        <w:sz w:val="20"/>
        <w:szCs w:val="20"/>
      </w:rPr>
      <w:t xml:space="preserve">, </w:t>
    </w:r>
    <w:r w:rsidR="001A1007" w:rsidRPr="00673D93">
      <w:rPr>
        <w:rFonts w:ascii="Arial" w:hAnsi="Arial" w:cs="Arial"/>
        <w:sz w:val="16"/>
        <w:szCs w:val="16"/>
      </w:rPr>
      <w:t xml:space="preserve">Dr Farzina </w:t>
    </w:r>
    <w:proofErr w:type="spellStart"/>
    <w:r w:rsidR="001A1007" w:rsidRPr="00673D93">
      <w:rPr>
        <w:rFonts w:ascii="Arial" w:hAnsi="Arial" w:cs="Arial"/>
        <w:sz w:val="16"/>
        <w:szCs w:val="16"/>
      </w:rPr>
      <w:t>Hossain-Ibrahim</w:t>
    </w:r>
    <w:proofErr w:type="spellEnd"/>
    <w:r w:rsidR="00673D93">
      <w:rPr>
        <w:rFonts w:ascii="Arial" w:hAnsi="Arial" w:cs="Arial"/>
        <w:sz w:val="16"/>
        <w:szCs w:val="16"/>
      </w:rPr>
      <w:t xml:space="preserve"> </w:t>
    </w:r>
    <w:r w:rsidR="00477961">
      <w:rPr>
        <w:rFonts w:ascii="Arial" w:hAnsi="Arial" w:cs="Arial"/>
        <w:sz w:val="16"/>
        <w:szCs w:val="16"/>
      </w:rPr>
      <w:t>&amp; Dr Melissa Tasou</w:t>
    </w:r>
  </w:p>
  <w:p w14:paraId="66DB5EB8" w14:textId="77777777" w:rsidR="00253265" w:rsidRPr="00CE117B" w:rsidRDefault="001A1007" w:rsidP="00CE117B">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7F60F80B" wp14:editId="4618B98E">
              <wp:simplePos x="0" y="0"/>
              <wp:positionH relativeFrom="column">
                <wp:posOffset>6985</wp:posOffset>
              </wp:positionH>
              <wp:positionV relativeFrom="paragraph">
                <wp:posOffset>81280</wp:posOffset>
              </wp:positionV>
              <wp:extent cx="5815330"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58153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292679"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6.4pt" to="458.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" strokecolor="#4579b8 [3044]"/>
          </w:pict>
        </mc:Fallback>
      </mc:AlternateContent>
    </w:r>
    <w:r>
      <w:rPr>
        <w:rFonts w:cs="Comic Sans M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FB4"/>
    <w:multiLevelType w:val="multilevel"/>
    <w:tmpl w:val="43161CFC"/>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 w15:restartNumberingAfterBreak="0">
    <w:nsid w:val="08B00A4F"/>
    <w:multiLevelType w:val="hybridMultilevel"/>
    <w:tmpl w:val="4B5446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3E53"/>
    <w:multiLevelType w:val="hybridMultilevel"/>
    <w:tmpl w:val="832A6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2417B"/>
    <w:multiLevelType w:val="hybridMultilevel"/>
    <w:tmpl w:val="A6A23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61EA6"/>
    <w:multiLevelType w:val="hybridMultilevel"/>
    <w:tmpl w:val="DCCE592C"/>
    <w:lvl w:ilvl="0" w:tplc="82FA35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DB74C1"/>
    <w:multiLevelType w:val="hybridMultilevel"/>
    <w:tmpl w:val="2DCC32CE"/>
    <w:lvl w:ilvl="0" w:tplc="82FA35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106036"/>
    <w:multiLevelType w:val="hybridMultilevel"/>
    <w:tmpl w:val="8FFAF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117994"/>
    <w:multiLevelType w:val="multilevel"/>
    <w:tmpl w:val="43161CFC"/>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8" w15:restartNumberingAfterBreak="0">
    <w:nsid w:val="7F4710E0"/>
    <w:multiLevelType w:val="hybridMultilevel"/>
    <w:tmpl w:val="9EE068E4"/>
    <w:lvl w:ilvl="0" w:tplc="25549250">
      <w:start w:val="15"/>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41A1D"/>
    <w:multiLevelType w:val="hybridMultilevel"/>
    <w:tmpl w:val="A8BE1134"/>
    <w:lvl w:ilvl="0" w:tplc="4AD06D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6"/>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8E"/>
    <w:rsid w:val="0009188B"/>
    <w:rsid w:val="000C2579"/>
    <w:rsid w:val="00100007"/>
    <w:rsid w:val="0012219D"/>
    <w:rsid w:val="00143295"/>
    <w:rsid w:val="00155FFA"/>
    <w:rsid w:val="001A1007"/>
    <w:rsid w:val="001C7622"/>
    <w:rsid w:val="001D0074"/>
    <w:rsid w:val="001F4920"/>
    <w:rsid w:val="00204538"/>
    <w:rsid w:val="0021055F"/>
    <w:rsid w:val="00250253"/>
    <w:rsid w:val="00253265"/>
    <w:rsid w:val="0028335C"/>
    <w:rsid w:val="002F44F3"/>
    <w:rsid w:val="003E027F"/>
    <w:rsid w:val="00424763"/>
    <w:rsid w:val="00435AE5"/>
    <w:rsid w:val="00442C48"/>
    <w:rsid w:val="00477961"/>
    <w:rsid w:val="00524AB9"/>
    <w:rsid w:val="00527141"/>
    <w:rsid w:val="0055349B"/>
    <w:rsid w:val="00555DC8"/>
    <w:rsid w:val="005B450B"/>
    <w:rsid w:val="00601A3C"/>
    <w:rsid w:val="00673D93"/>
    <w:rsid w:val="006E2154"/>
    <w:rsid w:val="007065ED"/>
    <w:rsid w:val="00757DDD"/>
    <w:rsid w:val="007F25F8"/>
    <w:rsid w:val="00854841"/>
    <w:rsid w:val="00876AC9"/>
    <w:rsid w:val="009C75AF"/>
    <w:rsid w:val="00A778D6"/>
    <w:rsid w:val="00B00A31"/>
    <w:rsid w:val="00B05596"/>
    <w:rsid w:val="00B3786A"/>
    <w:rsid w:val="00B8727B"/>
    <w:rsid w:val="00BD2048"/>
    <w:rsid w:val="00BE1C0B"/>
    <w:rsid w:val="00BF5C6E"/>
    <w:rsid w:val="00C8195D"/>
    <w:rsid w:val="00CE117B"/>
    <w:rsid w:val="00D04588"/>
    <w:rsid w:val="00D14DEF"/>
    <w:rsid w:val="00D2104D"/>
    <w:rsid w:val="00D4417E"/>
    <w:rsid w:val="00D63B9E"/>
    <w:rsid w:val="00DA4D5C"/>
    <w:rsid w:val="00E3368E"/>
    <w:rsid w:val="00E61531"/>
    <w:rsid w:val="00E909C4"/>
    <w:rsid w:val="00EC078E"/>
    <w:rsid w:val="00EF7E2D"/>
    <w:rsid w:val="00F57743"/>
    <w:rsid w:val="00F74A0E"/>
    <w:rsid w:val="00F9140C"/>
    <w:rsid w:val="00FA73A3"/>
    <w:rsid w:val="00FD7715"/>
    <w:rsid w:val="00FE0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C491"/>
  <w15:docId w15:val="{615B6435-CD99-40DB-AB85-C0AFE5C6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40C"/>
    <w:rPr>
      <w:rFonts w:ascii="Calibri" w:hAnsi="Calibri"/>
      <w:lang w:eastAsia="en-GB"/>
    </w:rPr>
  </w:style>
  <w:style w:type="paragraph" w:styleId="Heading1">
    <w:name w:val="heading 1"/>
    <w:basedOn w:val="Normal"/>
    <w:next w:val="Normal"/>
    <w:link w:val="Heading1Char"/>
    <w:qFormat/>
    <w:rsid w:val="0028335C"/>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nhideWhenUsed/>
    <w:qFormat/>
    <w:rsid w:val="0028335C"/>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nhideWhenUsed/>
    <w:qFormat/>
    <w:rsid w:val="0028335C"/>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28335C"/>
    <w:pPr>
      <w:keepNext/>
      <w:spacing w:before="240" w:after="60"/>
      <w:outlineLvl w:val="3"/>
    </w:pPr>
    <w:rPr>
      <w:rFonts w:ascii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28335C"/>
    <w:pPr>
      <w:spacing w:before="240" w:after="60"/>
      <w:outlineLvl w:val="4"/>
    </w:pPr>
    <w:rPr>
      <w:rFonts w:ascii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28335C"/>
    <w:pPr>
      <w:spacing w:before="240" w:after="60"/>
      <w:outlineLvl w:val="5"/>
    </w:pPr>
    <w:rPr>
      <w:rFonts w:asciiTheme="minorHAnsi" w:hAnsiTheme="minorHAnsi"/>
      <w:b/>
      <w:bCs/>
      <w:lang w:eastAsia="en-US"/>
    </w:rPr>
  </w:style>
  <w:style w:type="paragraph" w:styleId="Heading7">
    <w:name w:val="heading 7"/>
    <w:basedOn w:val="Normal"/>
    <w:next w:val="Normal"/>
    <w:link w:val="Heading7Char"/>
    <w:uiPriority w:val="9"/>
    <w:semiHidden/>
    <w:unhideWhenUsed/>
    <w:qFormat/>
    <w:rsid w:val="0028335C"/>
    <w:pPr>
      <w:spacing w:before="240" w:after="60"/>
      <w:outlineLvl w:val="6"/>
    </w:pPr>
    <w:rPr>
      <w:rFonts w:asciiTheme="minorHAnsi" w:hAnsiTheme="minorHAnsi"/>
      <w:sz w:val="24"/>
      <w:szCs w:val="24"/>
      <w:lang w:eastAsia="en-US"/>
    </w:rPr>
  </w:style>
  <w:style w:type="paragraph" w:styleId="Heading8">
    <w:name w:val="heading 8"/>
    <w:basedOn w:val="Normal"/>
    <w:next w:val="Normal"/>
    <w:link w:val="Heading8Char"/>
    <w:uiPriority w:val="9"/>
    <w:semiHidden/>
    <w:unhideWhenUsed/>
    <w:qFormat/>
    <w:rsid w:val="0028335C"/>
    <w:pPr>
      <w:spacing w:before="240" w:after="60"/>
      <w:outlineLvl w:val="7"/>
    </w:pPr>
    <w:rPr>
      <w:rFonts w:asciiTheme="minorHAnsi" w:hAnsiTheme="minorHAnsi"/>
      <w:i/>
      <w:iCs/>
      <w:sz w:val="24"/>
      <w:szCs w:val="24"/>
      <w:lang w:eastAsia="en-US"/>
    </w:rPr>
  </w:style>
  <w:style w:type="paragraph" w:styleId="Heading9">
    <w:name w:val="heading 9"/>
    <w:basedOn w:val="Normal"/>
    <w:next w:val="Normal"/>
    <w:link w:val="Heading9Char"/>
    <w:uiPriority w:val="9"/>
    <w:semiHidden/>
    <w:unhideWhenUsed/>
    <w:qFormat/>
    <w:rsid w:val="0028335C"/>
    <w:pPr>
      <w:spacing w:before="240" w:after="60"/>
      <w:outlineLvl w:val="8"/>
    </w:pPr>
    <w:rPr>
      <w:rFonts w:asciiTheme="majorHAnsi" w:eastAsiaTheme="majorEastAsia" w:hAnsiTheme="maj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5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335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335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8335C"/>
    <w:rPr>
      <w:b/>
      <w:bCs/>
      <w:sz w:val="28"/>
      <w:szCs w:val="28"/>
    </w:rPr>
  </w:style>
  <w:style w:type="character" w:customStyle="1" w:styleId="Heading5Char">
    <w:name w:val="Heading 5 Char"/>
    <w:basedOn w:val="DefaultParagraphFont"/>
    <w:link w:val="Heading5"/>
    <w:uiPriority w:val="9"/>
    <w:semiHidden/>
    <w:rsid w:val="0028335C"/>
    <w:rPr>
      <w:b/>
      <w:bCs/>
      <w:i/>
      <w:iCs/>
      <w:sz w:val="26"/>
      <w:szCs w:val="26"/>
    </w:rPr>
  </w:style>
  <w:style w:type="character" w:customStyle="1" w:styleId="Heading6Char">
    <w:name w:val="Heading 6 Char"/>
    <w:basedOn w:val="DefaultParagraphFont"/>
    <w:link w:val="Heading6"/>
    <w:uiPriority w:val="9"/>
    <w:semiHidden/>
    <w:rsid w:val="0028335C"/>
    <w:rPr>
      <w:b/>
      <w:bCs/>
    </w:rPr>
  </w:style>
  <w:style w:type="character" w:customStyle="1" w:styleId="Heading7Char">
    <w:name w:val="Heading 7 Char"/>
    <w:basedOn w:val="DefaultParagraphFont"/>
    <w:link w:val="Heading7"/>
    <w:uiPriority w:val="9"/>
    <w:semiHidden/>
    <w:rsid w:val="0028335C"/>
    <w:rPr>
      <w:sz w:val="24"/>
      <w:szCs w:val="24"/>
    </w:rPr>
  </w:style>
  <w:style w:type="character" w:customStyle="1" w:styleId="Heading8Char">
    <w:name w:val="Heading 8 Char"/>
    <w:basedOn w:val="DefaultParagraphFont"/>
    <w:link w:val="Heading8"/>
    <w:uiPriority w:val="9"/>
    <w:semiHidden/>
    <w:rsid w:val="0028335C"/>
    <w:rPr>
      <w:i/>
      <w:iCs/>
      <w:sz w:val="24"/>
      <w:szCs w:val="24"/>
    </w:rPr>
  </w:style>
  <w:style w:type="character" w:customStyle="1" w:styleId="Heading9Char">
    <w:name w:val="Heading 9 Char"/>
    <w:basedOn w:val="DefaultParagraphFont"/>
    <w:link w:val="Heading9"/>
    <w:uiPriority w:val="9"/>
    <w:semiHidden/>
    <w:rsid w:val="0028335C"/>
    <w:rPr>
      <w:rFonts w:asciiTheme="majorHAnsi" w:eastAsiaTheme="majorEastAsia" w:hAnsiTheme="majorHAnsi"/>
    </w:rPr>
  </w:style>
  <w:style w:type="paragraph" w:styleId="Title">
    <w:name w:val="Title"/>
    <w:basedOn w:val="Normal"/>
    <w:next w:val="Normal"/>
    <w:link w:val="TitleChar"/>
    <w:uiPriority w:val="10"/>
    <w:qFormat/>
    <w:rsid w:val="0028335C"/>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28335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335C"/>
    <w:pPr>
      <w:spacing w:after="60"/>
      <w:jc w:val="center"/>
      <w:outlineLvl w:val="1"/>
    </w:pPr>
    <w:rPr>
      <w:rFonts w:asciiTheme="majorHAnsi" w:eastAsiaTheme="majorEastAsia" w:hAnsiTheme="majorHAnsi"/>
      <w:sz w:val="24"/>
      <w:szCs w:val="24"/>
      <w:lang w:eastAsia="en-US"/>
    </w:rPr>
  </w:style>
  <w:style w:type="character" w:customStyle="1" w:styleId="SubtitleChar">
    <w:name w:val="Subtitle Char"/>
    <w:basedOn w:val="DefaultParagraphFont"/>
    <w:link w:val="Subtitle"/>
    <w:uiPriority w:val="11"/>
    <w:rsid w:val="0028335C"/>
    <w:rPr>
      <w:rFonts w:asciiTheme="majorHAnsi" w:eastAsiaTheme="majorEastAsia" w:hAnsiTheme="majorHAnsi"/>
      <w:sz w:val="24"/>
      <w:szCs w:val="24"/>
    </w:rPr>
  </w:style>
  <w:style w:type="character" w:styleId="Strong">
    <w:name w:val="Strong"/>
    <w:basedOn w:val="DefaultParagraphFont"/>
    <w:uiPriority w:val="22"/>
    <w:qFormat/>
    <w:rsid w:val="0028335C"/>
    <w:rPr>
      <w:b/>
      <w:bCs/>
    </w:rPr>
  </w:style>
  <w:style w:type="character" w:styleId="Emphasis">
    <w:name w:val="Emphasis"/>
    <w:basedOn w:val="DefaultParagraphFont"/>
    <w:uiPriority w:val="20"/>
    <w:qFormat/>
    <w:rsid w:val="0028335C"/>
    <w:rPr>
      <w:rFonts w:asciiTheme="minorHAnsi" w:hAnsiTheme="minorHAnsi"/>
      <w:b/>
      <w:i/>
      <w:iCs/>
    </w:rPr>
  </w:style>
  <w:style w:type="paragraph" w:styleId="NoSpacing">
    <w:name w:val="No Spacing"/>
    <w:basedOn w:val="Normal"/>
    <w:uiPriority w:val="1"/>
    <w:qFormat/>
    <w:rsid w:val="0028335C"/>
    <w:rPr>
      <w:rFonts w:asciiTheme="minorHAnsi" w:hAnsiTheme="minorHAnsi"/>
      <w:sz w:val="24"/>
      <w:szCs w:val="32"/>
      <w:lang w:eastAsia="en-US"/>
    </w:rPr>
  </w:style>
  <w:style w:type="paragraph" w:styleId="ListParagraph">
    <w:name w:val="List Paragraph"/>
    <w:basedOn w:val="Normal"/>
    <w:uiPriority w:val="34"/>
    <w:qFormat/>
    <w:rsid w:val="0028335C"/>
    <w:pPr>
      <w:ind w:left="720"/>
      <w:contextualSpacing/>
    </w:pPr>
    <w:rPr>
      <w:rFonts w:asciiTheme="minorHAnsi" w:hAnsiTheme="minorHAnsi"/>
      <w:sz w:val="24"/>
      <w:szCs w:val="24"/>
      <w:lang w:eastAsia="en-US"/>
    </w:rPr>
  </w:style>
  <w:style w:type="paragraph" w:styleId="Quote">
    <w:name w:val="Quote"/>
    <w:basedOn w:val="Normal"/>
    <w:next w:val="Normal"/>
    <w:link w:val="QuoteChar"/>
    <w:uiPriority w:val="29"/>
    <w:qFormat/>
    <w:rsid w:val="0028335C"/>
    <w:rPr>
      <w:rFonts w:asciiTheme="minorHAnsi" w:hAnsiTheme="minorHAnsi"/>
      <w:i/>
      <w:sz w:val="24"/>
      <w:szCs w:val="24"/>
      <w:lang w:eastAsia="en-US"/>
    </w:rPr>
  </w:style>
  <w:style w:type="character" w:customStyle="1" w:styleId="QuoteChar">
    <w:name w:val="Quote Char"/>
    <w:basedOn w:val="DefaultParagraphFont"/>
    <w:link w:val="Quote"/>
    <w:uiPriority w:val="29"/>
    <w:rsid w:val="0028335C"/>
    <w:rPr>
      <w:i/>
      <w:sz w:val="24"/>
      <w:szCs w:val="24"/>
    </w:rPr>
  </w:style>
  <w:style w:type="paragraph" w:styleId="IntenseQuote">
    <w:name w:val="Intense Quote"/>
    <w:basedOn w:val="Normal"/>
    <w:next w:val="Normal"/>
    <w:link w:val="IntenseQuoteChar"/>
    <w:uiPriority w:val="30"/>
    <w:qFormat/>
    <w:rsid w:val="0028335C"/>
    <w:pPr>
      <w:ind w:left="720" w:right="720"/>
    </w:pPr>
    <w:rPr>
      <w:rFonts w:asciiTheme="minorHAnsi" w:hAnsiTheme="minorHAnsi"/>
      <w:b/>
      <w:i/>
      <w:sz w:val="24"/>
      <w:lang w:eastAsia="en-US"/>
    </w:rPr>
  </w:style>
  <w:style w:type="character" w:customStyle="1" w:styleId="IntenseQuoteChar">
    <w:name w:val="Intense Quote Char"/>
    <w:basedOn w:val="DefaultParagraphFont"/>
    <w:link w:val="IntenseQuote"/>
    <w:uiPriority w:val="30"/>
    <w:rsid w:val="0028335C"/>
    <w:rPr>
      <w:b/>
      <w:i/>
      <w:sz w:val="24"/>
    </w:rPr>
  </w:style>
  <w:style w:type="character" w:styleId="SubtleEmphasis">
    <w:name w:val="Subtle Emphasis"/>
    <w:uiPriority w:val="19"/>
    <w:qFormat/>
    <w:rsid w:val="0028335C"/>
    <w:rPr>
      <w:i/>
      <w:color w:val="5A5A5A" w:themeColor="text1" w:themeTint="A5"/>
    </w:rPr>
  </w:style>
  <w:style w:type="character" w:styleId="IntenseEmphasis">
    <w:name w:val="Intense Emphasis"/>
    <w:basedOn w:val="DefaultParagraphFont"/>
    <w:uiPriority w:val="21"/>
    <w:qFormat/>
    <w:rsid w:val="0028335C"/>
    <w:rPr>
      <w:b/>
      <w:i/>
      <w:sz w:val="24"/>
      <w:szCs w:val="24"/>
      <w:u w:val="single"/>
    </w:rPr>
  </w:style>
  <w:style w:type="character" w:styleId="SubtleReference">
    <w:name w:val="Subtle Reference"/>
    <w:basedOn w:val="DefaultParagraphFont"/>
    <w:uiPriority w:val="31"/>
    <w:qFormat/>
    <w:rsid w:val="0028335C"/>
    <w:rPr>
      <w:sz w:val="24"/>
      <w:szCs w:val="24"/>
      <w:u w:val="single"/>
    </w:rPr>
  </w:style>
  <w:style w:type="character" w:styleId="IntenseReference">
    <w:name w:val="Intense Reference"/>
    <w:basedOn w:val="DefaultParagraphFont"/>
    <w:uiPriority w:val="32"/>
    <w:qFormat/>
    <w:rsid w:val="0028335C"/>
    <w:rPr>
      <w:b/>
      <w:sz w:val="24"/>
      <w:u w:val="single"/>
    </w:rPr>
  </w:style>
  <w:style w:type="character" w:styleId="BookTitle">
    <w:name w:val="Book Title"/>
    <w:basedOn w:val="DefaultParagraphFont"/>
    <w:uiPriority w:val="33"/>
    <w:qFormat/>
    <w:rsid w:val="0028335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335C"/>
    <w:pPr>
      <w:outlineLvl w:val="9"/>
    </w:pPr>
  </w:style>
  <w:style w:type="paragraph" w:styleId="Header">
    <w:name w:val="header"/>
    <w:basedOn w:val="Normal"/>
    <w:link w:val="HeaderChar"/>
    <w:uiPriority w:val="99"/>
    <w:rsid w:val="00253265"/>
    <w:pPr>
      <w:tabs>
        <w:tab w:val="center" w:pos="4153"/>
        <w:tab w:val="right" w:pos="8306"/>
      </w:tabs>
    </w:pPr>
    <w:rPr>
      <w:rFonts w:ascii="Tahoma" w:eastAsia="Times New Roman" w:hAnsi="Tahoma"/>
      <w:sz w:val="24"/>
      <w:szCs w:val="24"/>
      <w:lang w:eastAsia="en-US"/>
    </w:rPr>
  </w:style>
  <w:style w:type="character" w:customStyle="1" w:styleId="HeaderChar">
    <w:name w:val="Header Char"/>
    <w:basedOn w:val="DefaultParagraphFont"/>
    <w:link w:val="Header"/>
    <w:uiPriority w:val="99"/>
    <w:rsid w:val="00253265"/>
    <w:rPr>
      <w:rFonts w:ascii="Tahoma" w:eastAsia="Times New Roman" w:hAnsi="Tahoma"/>
      <w:sz w:val="24"/>
      <w:szCs w:val="24"/>
    </w:rPr>
  </w:style>
  <w:style w:type="paragraph" w:styleId="Footer">
    <w:name w:val="footer"/>
    <w:basedOn w:val="Normal"/>
    <w:link w:val="FooterChar"/>
    <w:uiPriority w:val="99"/>
    <w:unhideWhenUsed/>
    <w:rsid w:val="00253265"/>
    <w:pPr>
      <w:tabs>
        <w:tab w:val="center" w:pos="4513"/>
        <w:tab w:val="right" w:pos="9026"/>
      </w:tabs>
    </w:pPr>
    <w:rPr>
      <w:rFonts w:asciiTheme="minorHAnsi" w:hAnsiTheme="minorHAnsi"/>
      <w:sz w:val="24"/>
      <w:szCs w:val="24"/>
      <w:lang w:eastAsia="en-US"/>
    </w:rPr>
  </w:style>
  <w:style w:type="character" w:customStyle="1" w:styleId="FooterChar">
    <w:name w:val="Footer Char"/>
    <w:basedOn w:val="DefaultParagraphFont"/>
    <w:link w:val="Footer"/>
    <w:uiPriority w:val="99"/>
    <w:rsid w:val="00253265"/>
    <w:rPr>
      <w:sz w:val="24"/>
      <w:szCs w:val="24"/>
    </w:rPr>
  </w:style>
  <w:style w:type="paragraph" w:customStyle="1" w:styleId="Default">
    <w:name w:val="Default"/>
    <w:rsid w:val="002F44F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24AB9"/>
    <w:rPr>
      <w:color w:val="0000FF" w:themeColor="hyperlink"/>
      <w:u w:val="single"/>
    </w:rPr>
  </w:style>
  <w:style w:type="paragraph" w:customStyle="1" w:styleId="ItemHeading">
    <w:name w:val="Item Heading"/>
    <w:basedOn w:val="Normal"/>
    <w:next w:val="Normal"/>
    <w:link w:val="ItemHeadingChar"/>
    <w:qFormat/>
    <w:rsid w:val="00854841"/>
    <w:pPr>
      <w:spacing w:after="160"/>
    </w:pPr>
    <w:rPr>
      <w:rFonts w:ascii="Arial" w:eastAsia="Arial" w:hAnsi="Arial" w:cs="Arial"/>
      <w:b/>
      <w:color w:val="E40038"/>
      <w:sz w:val="24"/>
      <w:lang w:eastAsia="ar-SA"/>
    </w:rPr>
  </w:style>
  <w:style w:type="paragraph" w:customStyle="1" w:styleId="MainText">
    <w:name w:val="Main Text"/>
    <w:basedOn w:val="Normal"/>
    <w:next w:val="Normal"/>
    <w:link w:val="MainTextChar"/>
    <w:qFormat/>
    <w:rsid w:val="00854841"/>
    <w:pPr>
      <w:jc w:val="both"/>
    </w:pPr>
    <w:rPr>
      <w:rFonts w:ascii="Garamond" w:eastAsia="Garamond" w:hAnsi="Garamond" w:cs="Arial"/>
      <w:color w:val="615C5D"/>
      <w:sz w:val="20"/>
      <w:lang w:eastAsia="ar-SA"/>
    </w:rPr>
  </w:style>
  <w:style w:type="character" w:customStyle="1" w:styleId="ItemHeadingChar">
    <w:name w:val="Item Heading Char"/>
    <w:basedOn w:val="DefaultParagraphFont"/>
    <w:link w:val="ItemHeading"/>
    <w:rsid w:val="00854841"/>
    <w:rPr>
      <w:rFonts w:ascii="Arial" w:eastAsia="Arial" w:hAnsi="Arial" w:cs="Arial"/>
      <w:b/>
      <w:color w:val="E40038"/>
      <w:sz w:val="24"/>
      <w:lang w:eastAsia="ar-SA"/>
    </w:rPr>
  </w:style>
  <w:style w:type="character" w:customStyle="1" w:styleId="MainTextChar">
    <w:name w:val="Main Text Char"/>
    <w:basedOn w:val="DefaultParagraphFont"/>
    <w:link w:val="MainText"/>
    <w:rsid w:val="00854841"/>
    <w:rPr>
      <w:rFonts w:ascii="Garamond" w:eastAsia="Garamond" w:hAnsi="Garamond" w:cs="Arial"/>
      <w:color w:val="615C5D"/>
      <w:sz w:val="20"/>
      <w:lang w:eastAsia="ar-SA"/>
    </w:rPr>
  </w:style>
  <w:style w:type="paragraph" w:styleId="NormalWeb">
    <w:name w:val="Normal (Web)"/>
    <w:basedOn w:val="Normal"/>
    <w:uiPriority w:val="99"/>
    <w:semiHidden/>
    <w:unhideWhenUsed/>
    <w:rsid w:val="00555DC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6754">
      <w:bodyDiv w:val="1"/>
      <w:marLeft w:val="0"/>
      <w:marRight w:val="0"/>
      <w:marTop w:val="0"/>
      <w:marBottom w:val="0"/>
      <w:divBdr>
        <w:top w:val="none" w:sz="0" w:space="0" w:color="auto"/>
        <w:left w:val="none" w:sz="0" w:space="0" w:color="auto"/>
        <w:bottom w:val="none" w:sz="0" w:space="0" w:color="auto"/>
        <w:right w:val="none" w:sz="0" w:space="0" w:color="auto"/>
      </w:divBdr>
    </w:div>
    <w:div w:id="552037752">
      <w:bodyDiv w:val="1"/>
      <w:marLeft w:val="0"/>
      <w:marRight w:val="0"/>
      <w:marTop w:val="0"/>
      <w:marBottom w:val="0"/>
      <w:divBdr>
        <w:top w:val="none" w:sz="0" w:space="0" w:color="auto"/>
        <w:left w:val="none" w:sz="0" w:space="0" w:color="auto"/>
        <w:bottom w:val="none" w:sz="0" w:space="0" w:color="auto"/>
        <w:right w:val="none" w:sz="0" w:space="0" w:color="auto"/>
      </w:divBdr>
    </w:div>
    <w:div w:id="20883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CCG Demo PC</dc:creator>
  <cp:lastModifiedBy>TWIGG, Elspeth (ALLERTON MEDICAL CENTRE)</cp:lastModifiedBy>
  <cp:revision>2</cp:revision>
  <cp:lastPrinted>2019-03-15T16:24:00Z</cp:lastPrinted>
  <dcterms:created xsi:type="dcterms:W3CDTF">2022-10-14T09:39:00Z</dcterms:created>
  <dcterms:modified xsi:type="dcterms:W3CDTF">2022-10-14T09:39:00Z</dcterms:modified>
</cp:coreProperties>
</file>